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473F8" w14:textId="634DD2F4" w:rsidR="00F1665D" w:rsidRDefault="00F1665D" w:rsidP="006D5A57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91F63">
        <w:rPr>
          <w:rFonts w:ascii="Arial" w:eastAsia="Times New Roman" w:hAnsi="Arial" w:cs="Arial"/>
          <w:b/>
          <w:bCs/>
          <w:sz w:val="24"/>
          <w:szCs w:val="24"/>
        </w:rPr>
        <w:t xml:space="preserve">THIS CAUSE </w:t>
      </w:r>
      <w:r w:rsidRPr="00591F63">
        <w:rPr>
          <w:rFonts w:ascii="Arial" w:eastAsia="Times New Roman" w:hAnsi="Arial" w:cs="Arial"/>
          <w:sz w:val="24"/>
          <w:szCs w:val="24"/>
        </w:rPr>
        <w:t xml:space="preserve">having come on to be heard upon </w:t>
      </w:r>
      <w:r w:rsidR="006D5A57">
        <w:rPr>
          <w:rFonts w:ascii="Arial" w:eastAsia="Times New Roman" w:hAnsi="Arial" w:cs="Arial"/>
          <w:sz w:val="24"/>
          <w:szCs w:val="24"/>
        </w:rPr>
        <w:t>__________________</w:t>
      </w:r>
      <w:r w:rsidRPr="00591F63">
        <w:rPr>
          <w:rFonts w:ascii="Arial" w:eastAsia="Times New Roman" w:hAnsi="Arial" w:cs="Arial"/>
          <w:sz w:val="24"/>
          <w:szCs w:val="24"/>
        </w:rPr>
        <w:t xml:space="preserve">’s Motion to Withdraw as Counsel for </w:t>
      </w:r>
      <w:r w:rsidR="00620155">
        <w:rPr>
          <w:rFonts w:ascii="Arial" w:eastAsia="Times New Roman" w:hAnsi="Arial" w:cs="Arial"/>
          <w:sz w:val="24"/>
          <w:szCs w:val="24"/>
        </w:rPr>
        <w:t>Petitioner/</w:t>
      </w:r>
      <w:r w:rsidRPr="00591F63">
        <w:rPr>
          <w:rFonts w:ascii="Arial" w:eastAsia="Times New Roman" w:hAnsi="Arial" w:cs="Arial"/>
          <w:sz w:val="24"/>
          <w:szCs w:val="24"/>
        </w:rPr>
        <w:t xml:space="preserve">Respondent, </w:t>
      </w:r>
      <w:r w:rsidR="00620155">
        <w:rPr>
          <w:rFonts w:ascii="Arial" w:eastAsia="Times New Roman" w:hAnsi="Arial" w:cs="Arial"/>
          <w:b/>
          <w:bCs/>
          <w:sz w:val="24"/>
          <w:szCs w:val="24"/>
        </w:rPr>
        <w:t>_______________</w:t>
      </w:r>
      <w:r w:rsidRPr="00591F63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Pr="00591F63">
        <w:rPr>
          <w:rFonts w:ascii="Arial" w:eastAsia="Times New Roman" w:hAnsi="Arial" w:cs="Arial"/>
          <w:sz w:val="24"/>
          <w:szCs w:val="24"/>
        </w:rPr>
        <w:t xml:space="preserve"> (hereinafter </w:t>
      </w:r>
      <w:r w:rsidR="00620155">
        <w:rPr>
          <w:rFonts w:ascii="Arial" w:eastAsia="Times New Roman" w:hAnsi="Arial" w:cs="Arial"/>
          <w:sz w:val="24"/>
          <w:szCs w:val="24"/>
        </w:rPr>
        <w:t>“</w:t>
      </w:r>
      <w:r w:rsidR="00620155">
        <w:rPr>
          <w:rFonts w:ascii="Arial" w:eastAsia="Times New Roman" w:hAnsi="Arial" w:cs="Arial"/>
          <w:sz w:val="24"/>
          <w:szCs w:val="24"/>
        </w:rPr>
        <w:t>Petitioner</w:t>
      </w:r>
      <w:r w:rsidR="004E639D">
        <w:rPr>
          <w:rFonts w:ascii="Arial" w:eastAsia="Times New Roman" w:hAnsi="Arial" w:cs="Arial"/>
          <w:sz w:val="24"/>
          <w:szCs w:val="24"/>
        </w:rPr>
        <w:t>”</w:t>
      </w:r>
      <w:r w:rsidR="00620155">
        <w:rPr>
          <w:rFonts w:ascii="Arial" w:eastAsia="Times New Roman" w:hAnsi="Arial" w:cs="Arial"/>
          <w:sz w:val="24"/>
          <w:szCs w:val="24"/>
        </w:rPr>
        <w:t>/</w:t>
      </w:r>
      <w:r w:rsidRPr="00591F63">
        <w:rPr>
          <w:rFonts w:ascii="Arial" w:eastAsia="Times New Roman" w:hAnsi="Arial" w:cs="Arial"/>
          <w:sz w:val="24"/>
          <w:szCs w:val="24"/>
        </w:rPr>
        <w:t xml:space="preserve">“Respondent”), and the </w:t>
      </w:r>
      <w:r w:rsidR="004E639D">
        <w:rPr>
          <w:rFonts w:ascii="Arial" w:eastAsia="Times New Roman" w:hAnsi="Arial" w:cs="Arial"/>
          <w:sz w:val="24"/>
          <w:szCs w:val="24"/>
        </w:rPr>
        <w:t>Petitioner/</w:t>
      </w:r>
      <w:r w:rsidR="004E639D" w:rsidRPr="00591F63">
        <w:rPr>
          <w:rFonts w:ascii="Arial" w:eastAsia="Times New Roman" w:hAnsi="Arial" w:cs="Arial"/>
          <w:sz w:val="24"/>
          <w:szCs w:val="24"/>
        </w:rPr>
        <w:t>Respondent</w:t>
      </w:r>
      <w:r w:rsidR="004E639D" w:rsidRPr="00591F63">
        <w:rPr>
          <w:rFonts w:ascii="Arial" w:eastAsia="Times New Roman" w:hAnsi="Arial" w:cs="Arial"/>
          <w:sz w:val="24"/>
          <w:szCs w:val="24"/>
        </w:rPr>
        <w:t xml:space="preserve"> </w:t>
      </w:r>
      <w:r w:rsidRPr="00591F63">
        <w:rPr>
          <w:rFonts w:ascii="Arial" w:eastAsia="Times New Roman" w:hAnsi="Arial" w:cs="Arial"/>
          <w:sz w:val="24"/>
          <w:szCs w:val="24"/>
        </w:rPr>
        <w:t>having consented to the withdrawal and the Court having reviewed the file and been advised on the premises, it is hereby,</w:t>
      </w:r>
    </w:p>
    <w:p w14:paraId="39C4EF2C" w14:textId="77777777" w:rsidR="006D5A57" w:rsidRPr="00591F63" w:rsidRDefault="006D5A57" w:rsidP="006F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8D1AE9D" w14:textId="77777777" w:rsidR="00F1665D" w:rsidRPr="00591F63" w:rsidRDefault="00F1665D" w:rsidP="006F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91F63">
        <w:rPr>
          <w:rFonts w:ascii="Arial" w:eastAsia="Times New Roman" w:hAnsi="Arial" w:cs="Arial"/>
          <w:sz w:val="24"/>
          <w:szCs w:val="24"/>
        </w:rPr>
        <w:t xml:space="preserve">     </w:t>
      </w:r>
      <w:r w:rsidRPr="00591F63">
        <w:rPr>
          <w:rFonts w:ascii="Arial" w:eastAsia="Times New Roman" w:hAnsi="Arial" w:cs="Arial"/>
          <w:b/>
          <w:bCs/>
          <w:sz w:val="24"/>
          <w:szCs w:val="24"/>
        </w:rPr>
        <w:t>ORDERED AND ADJUDGED</w:t>
      </w:r>
      <w:r w:rsidRPr="00591F63">
        <w:rPr>
          <w:rFonts w:ascii="Arial" w:eastAsia="Times New Roman" w:hAnsi="Arial" w:cs="Arial"/>
          <w:sz w:val="24"/>
          <w:szCs w:val="24"/>
        </w:rPr>
        <w:t xml:space="preserve"> as follows:</w:t>
      </w:r>
    </w:p>
    <w:p w14:paraId="3F247562" w14:textId="79685495" w:rsidR="00F1665D" w:rsidRDefault="00F1665D" w:rsidP="006F5B26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91F63">
        <w:rPr>
          <w:rFonts w:ascii="Arial" w:eastAsia="Times New Roman" w:hAnsi="Arial" w:cs="Arial"/>
          <w:sz w:val="24"/>
          <w:szCs w:val="24"/>
        </w:rPr>
        <w:t xml:space="preserve">After appropriate notice having been given to the </w:t>
      </w:r>
      <w:r w:rsidR="00B75F02">
        <w:rPr>
          <w:rFonts w:ascii="Arial" w:eastAsia="Times New Roman" w:hAnsi="Arial" w:cs="Arial"/>
          <w:sz w:val="24"/>
          <w:szCs w:val="24"/>
        </w:rPr>
        <w:t>Petitioner/</w:t>
      </w:r>
      <w:r w:rsidR="00B75F02" w:rsidRPr="00591F63">
        <w:rPr>
          <w:rFonts w:ascii="Arial" w:eastAsia="Times New Roman" w:hAnsi="Arial" w:cs="Arial"/>
          <w:sz w:val="24"/>
          <w:szCs w:val="24"/>
        </w:rPr>
        <w:t>Respondent</w:t>
      </w:r>
      <w:r w:rsidRPr="00591F63">
        <w:rPr>
          <w:rFonts w:ascii="Arial" w:eastAsia="Times New Roman" w:hAnsi="Arial" w:cs="Arial"/>
          <w:sz w:val="24"/>
          <w:szCs w:val="24"/>
        </w:rPr>
        <w:t xml:space="preserve">, and </w:t>
      </w:r>
      <w:r w:rsidR="00B75F02">
        <w:rPr>
          <w:rFonts w:ascii="Arial" w:eastAsia="Times New Roman" w:hAnsi="Arial" w:cs="Arial"/>
          <w:sz w:val="24"/>
          <w:szCs w:val="24"/>
        </w:rPr>
        <w:t>Petitioner/</w:t>
      </w:r>
      <w:r w:rsidR="00B75F02" w:rsidRPr="00591F63">
        <w:rPr>
          <w:rFonts w:ascii="Arial" w:eastAsia="Times New Roman" w:hAnsi="Arial" w:cs="Arial"/>
          <w:sz w:val="24"/>
          <w:szCs w:val="24"/>
        </w:rPr>
        <w:t>Respondent</w:t>
      </w:r>
      <w:r w:rsidR="00B75F02" w:rsidRPr="00591F63">
        <w:rPr>
          <w:rFonts w:ascii="Arial" w:eastAsia="Times New Roman" w:hAnsi="Arial" w:cs="Arial"/>
          <w:sz w:val="24"/>
          <w:szCs w:val="24"/>
        </w:rPr>
        <w:t xml:space="preserve"> </w:t>
      </w:r>
      <w:r w:rsidRPr="00591F63">
        <w:rPr>
          <w:rFonts w:ascii="Arial" w:eastAsia="Times New Roman" w:hAnsi="Arial" w:cs="Arial"/>
          <w:sz w:val="24"/>
          <w:szCs w:val="24"/>
        </w:rPr>
        <w:t xml:space="preserve">executing a Consent to Withdraw on </w:t>
      </w:r>
      <w:r w:rsidR="00B75F02">
        <w:rPr>
          <w:rFonts w:ascii="Arial" w:eastAsia="Times New Roman" w:hAnsi="Arial" w:cs="Arial"/>
          <w:sz w:val="24"/>
          <w:szCs w:val="24"/>
        </w:rPr>
        <w:t>_________________</w:t>
      </w:r>
      <w:r w:rsidRPr="00591F63">
        <w:rPr>
          <w:rFonts w:ascii="Arial" w:eastAsia="Times New Roman" w:hAnsi="Arial" w:cs="Arial"/>
          <w:sz w:val="24"/>
          <w:szCs w:val="24"/>
        </w:rPr>
        <w:t>, the Motion to Withdraw as Counsel of Record is hereby</w:t>
      </w:r>
      <w:r w:rsidRPr="00591F63">
        <w:rPr>
          <w:rFonts w:ascii="Arial" w:eastAsia="Times New Roman" w:hAnsi="Arial" w:cs="Arial"/>
          <w:b/>
          <w:bCs/>
          <w:sz w:val="24"/>
          <w:szCs w:val="24"/>
        </w:rPr>
        <w:t xml:space="preserve"> GRANTED</w:t>
      </w:r>
      <w:r w:rsidRPr="00591F63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38583D98" w14:textId="77777777" w:rsidR="00B75F02" w:rsidRPr="00591F63" w:rsidRDefault="00B75F02" w:rsidP="00B75F0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14:paraId="56CDC9F0" w14:textId="2004241C" w:rsidR="00B723C7" w:rsidRDefault="00E317C2" w:rsidP="006F5B26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________________</w:t>
      </w:r>
      <w:r w:rsidR="00F1665D" w:rsidRPr="00591F63">
        <w:rPr>
          <w:rFonts w:ascii="Arial" w:eastAsia="Times New Roman" w:hAnsi="Arial" w:cs="Arial"/>
          <w:sz w:val="24"/>
          <w:szCs w:val="24"/>
        </w:rPr>
        <w:t xml:space="preserve"> shall no longer represent the </w:t>
      </w:r>
      <w:r>
        <w:rPr>
          <w:rFonts w:ascii="Arial" w:eastAsia="Times New Roman" w:hAnsi="Arial" w:cs="Arial"/>
          <w:sz w:val="24"/>
          <w:szCs w:val="24"/>
        </w:rPr>
        <w:t>Petitioner/</w:t>
      </w:r>
      <w:r w:rsidRPr="00591F63">
        <w:rPr>
          <w:rFonts w:ascii="Arial" w:eastAsia="Times New Roman" w:hAnsi="Arial" w:cs="Arial"/>
          <w:sz w:val="24"/>
          <w:szCs w:val="24"/>
        </w:rPr>
        <w:t>Respondent</w:t>
      </w:r>
      <w:r w:rsidRPr="00591F63">
        <w:rPr>
          <w:rFonts w:ascii="Arial" w:eastAsia="Times New Roman" w:hAnsi="Arial" w:cs="Arial"/>
          <w:sz w:val="24"/>
          <w:szCs w:val="24"/>
        </w:rPr>
        <w:t xml:space="preserve"> </w:t>
      </w:r>
      <w:r w:rsidR="00F1665D" w:rsidRPr="00591F63">
        <w:rPr>
          <w:rFonts w:ascii="Arial" w:eastAsia="Times New Roman" w:hAnsi="Arial" w:cs="Arial"/>
          <w:sz w:val="24"/>
          <w:szCs w:val="24"/>
        </w:rPr>
        <w:t>in any future hearings, depositions, or any other matter pertaining to the instant case.</w:t>
      </w:r>
    </w:p>
    <w:p w14:paraId="01713797" w14:textId="77777777" w:rsidR="00E317C2" w:rsidRDefault="00E317C2" w:rsidP="00E317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DC821A" w14:textId="015D2929" w:rsidR="00FA69F5" w:rsidRDefault="00591F63" w:rsidP="006F5B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95E02">
        <w:rPr>
          <w:rFonts w:ascii="Arial" w:hAnsi="Arial" w:cs="Arial"/>
          <w:sz w:val="24"/>
          <w:szCs w:val="24"/>
        </w:rPr>
        <w:t xml:space="preserve">All further pleadings, motions, notices, correspondence, and other documents shall be served directly on </w:t>
      </w:r>
      <w:r w:rsidR="00E317C2">
        <w:rPr>
          <w:rFonts w:ascii="Arial" w:eastAsia="Times New Roman" w:hAnsi="Arial" w:cs="Arial"/>
          <w:sz w:val="24"/>
          <w:szCs w:val="24"/>
        </w:rPr>
        <w:t>Petitioner/</w:t>
      </w:r>
      <w:r w:rsidR="00E317C2" w:rsidRPr="00591F63">
        <w:rPr>
          <w:rFonts w:ascii="Arial" w:eastAsia="Times New Roman" w:hAnsi="Arial" w:cs="Arial"/>
          <w:sz w:val="24"/>
          <w:szCs w:val="24"/>
        </w:rPr>
        <w:t>Respondent</w:t>
      </w:r>
      <w:r w:rsidRPr="00495E02">
        <w:rPr>
          <w:rFonts w:ascii="Arial" w:hAnsi="Arial" w:cs="Arial"/>
          <w:sz w:val="24"/>
          <w:szCs w:val="24"/>
        </w:rPr>
        <w:t xml:space="preserve">, whose contact information (mailing address, telephone number, e-mail address) is as follows:  </w:t>
      </w:r>
      <w:r w:rsidR="00F040F7">
        <w:rPr>
          <w:rStyle w:val="scayt-misspell-word"/>
          <w:rFonts w:ascii="Arial" w:hAnsi="Arial" w:cs="Arial"/>
          <w:sz w:val="24"/>
          <w:szCs w:val="24"/>
        </w:rPr>
        <w:t>_________________________________________________________</w:t>
      </w:r>
      <w:r w:rsidR="00F040F7">
        <w:rPr>
          <w:rFonts w:ascii="Arial" w:hAnsi="Arial" w:cs="Arial"/>
          <w:sz w:val="24"/>
          <w:szCs w:val="24"/>
        </w:rPr>
        <w:t>.</w:t>
      </w:r>
    </w:p>
    <w:p w14:paraId="42A0BFC2" w14:textId="77777777" w:rsidR="00FA69F5" w:rsidRPr="00FA69F5" w:rsidRDefault="00FA69F5" w:rsidP="006D5A5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EA1D1DE" w14:textId="61BC9C46" w:rsidR="000D624D" w:rsidRDefault="00591F63" w:rsidP="000D624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95E02">
        <w:rPr>
          <w:rStyle w:val="Strong"/>
          <w:rFonts w:ascii="Arial" w:hAnsi="Arial" w:cs="Arial"/>
          <w:sz w:val="24"/>
          <w:szCs w:val="24"/>
        </w:rPr>
        <w:t>Within 30 days</w:t>
      </w:r>
      <w:r w:rsidRPr="00495E02">
        <w:rPr>
          <w:rFonts w:ascii="Arial" w:hAnsi="Arial" w:cs="Arial"/>
          <w:sz w:val="24"/>
          <w:szCs w:val="24"/>
        </w:rPr>
        <w:t xml:space="preserve"> from the date of this Order, the </w:t>
      </w:r>
      <w:r w:rsidR="00A74DE2">
        <w:rPr>
          <w:rFonts w:ascii="Arial" w:eastAsia="Times New Roman" w:hAnsi="Arial" w:cs="Arial"/>
          <w:sz w:val="24"/>
          <w:szCs w:val="24"/>
        </w:rPr>
        <w:t>Petitioner/</w:t>
      </w:r>
      <w:r w:rsidR="00A74DE2" w:rsidRPr="00591F63">
        <w:rPr>
          <w:rFonts w:ascii="Arial" w:eastAsia="Times New Roman" w:hAnsi="Arial" w:cs="Arial"/>
          <w:sz w:val="24"/>
          <w:szCs w:val="24"/>
        </w:rPr>
        <w:t>Respondent</w:t>
      </w:r>
      <w:r w:rsidR="00A74DE2" w:rsidRPr="00591F63">
        <w:rPr>
          <w:rFonts w:ascii="Arial" w:hAnsi="Arial" w:cs="Arial"/>
          <w:sz w:val="24"/>
          <w:szCs w:val="24"/>
        </w:rPr>
        <w:t xml:space="preserve"> </w:t>
      </w:r>
      <w:r w:rsidRPr="00495E02">
        <w:rPr>
          <w:rFonts w:ascii="Arial" w:hAnsi="Arial" w:cs="Arial"/>
          <w:sz w:val="24"/>
          <w:szCs w:val="24"/>
        </w:rPr>
        <w:t xml:space="preserve">shall </w:t>
      </w:r>
      <w:r w:rsidRPr="000D624D">
        <w:rPr>
          <w:rFonts w:ascii="Arial" w:hAnsi="Arial" w:cs="Arial"/>
          <w:sz w:val="24"/>
          <w:szCs w:val="24"/>
        </w:rPr>
        <w:t xml:space="preserve">a) Retain new counsel and have that counsel file a Notice of Appearance with the Clerk of the Court, which notice of appearance shall include the Florida Bar number and e-mail address of the </w:t>
      </w:r>
      <w:r w:rsidR="00A74DE2">
        <w:rPr>
          <w:rFonts w:ascii="Arial" w:eastAsia="Times New Roman" w:hAnsi="Arial" w:cs="Arial"/>
          <w:sz w:val="24"/>
          <w:szCs w:val="24"/>
        </w:rPr>
        <w:t>Petitioner/</w:t>
      </w:r>
      <w:r w:rsidR="00A74DE2" w:rsidRPr="00591F63">
        <w:rPr>
          <w:rFonts w:ascii="Arial" w:eastAsia="Times New Roman" w:hAnsi="Arial" w:cs="Arial"/>
          <w:sz w:val="24"/>
          <w:szCs w:val="24"/>
        </w:rPr>
        <w:t>Respondent</w:t>
      </w:r>
      <w:r w:rsidR="00A74DE2">
        <w:rPr>
          <w:rFonts w:ascii="Arial" w:eastAsia="Times New Roman" w:hAnsi="Arial" w:cs="Arial"/>
          <w:sz w:val="24"/>
          <w:szCs w:val="24"/>
        </w:rPr>
        <w:t>’s</w:t>
      </w:r>
      <w:r w:rsidR="00A74DE2" w:rsidRPr="00591F63">
        <w:rPr>
          <w:rFonts w:ascii="Arial" w:hAnsi="Arial" w:cs="Arial"/>
          <w:sz w:val="24"/>
          <w:szCs w:val="24"/>
        </w:rPr>
        <w:t xml:space="preserve"> </w:t>
      </w:r>
      <w:r w:rsidRPr="000D624D">
        <w:rPr>
          <w:rFonts w:ascii="Arial" w:hAnsi="Arial" w:cs="Arial"/>
          <w:sz w:val="24"/>
          <w:szCs w:val="24"/>
        </w:rPr>
        <w:t xml:space="preserve">new counsel; or b) File a written notice with the Clerk of the Court advising that the </w:t>
      </w:r>
      <w:r w:rsidR="00A74DE2">
        <w:rPr>
          <w:rFonts w:ascii="Arial" w:eastAsia="Times New Roman" w:hAnsi="Arial" w:cs="Arial"/>
          <w:sz w:val="24"/>
          <w:szCs w:val="24"/>
        </w:rPr>
        <w:t>Petitioner/</w:t>
      </w:r>
      <w:r w:rsidR="00A74DE2" w:rsidRPr="00591F63">
        <w:rPr>
          <w:rFonts w:ascii="Arial" w:eastAsia="Times New Roman" w:hAnsi="Arial" w:cs="Arial"/>
          <w:sz w:val="24"/>
          <w:szCs w:val="24"/>
        </w:rPr>
        <w:t>Respondent</w:t>
      </w:r>
      <w:r w:rsidR="00A74DE2" w:rsidRPr="00591F63">
        <w:rPr>
          <w:rFonts w:ascii="Arial" w:hAnsi="Arial" w:cs="Arial"/>
          <w:sz w:val="24"/>
          <w:szCs w:val="24"/>
        </w:rPr>
        <w:t xml:space="preserve"> </w:t>
      </w:r>
      <w:r w:rsidRPr="000D624D">
        <w:rPr>
          <w:rFonts w:ascii="Arial" w:hAnsi="Arial" w:cs="Arial"/>
          <w:sz w:val="24"/>
          <w:szCs w:val="24"/>
        </w:rPr>
        <w:t xml:space="preserve">will represent </w:t>
      </w:r>
      <w:r w:rsidR="00A74DE2">
        <w:rPr>
          <w:rFonts w:ascii="Arial" w:hAnsi="Arial" w:cs="Arial"/>
          <w:sz w:val="24"/>
          <w:szCs w:val="24"/>
        </w:rPr>
        <w:t>herself/</w:t>
      </w:r>
      <w:r w:rsidRPr="000D624D">
        <w:rPr>
          <w:rFonts w:ascii="Arial" w:hAnsi="Arial" w:cs="Arial"/>
          <w:sz w:val="24"/>
          <w:szCs w:val="24"/>
        </w:rPr>
        <w:t>himself.</w:t>
      </w:r>
    </w:p>
    <w:p w14:paraId="6D3C799C" w14:textId="0E17B5B0" w:rsidR="00591F63" w:rsidRPr="000D624D" w:rsidRDefault="00591F63" w:rsidP="000D62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624D">
        <w:rPr>
          <w:rFonts w:ascii="Arial" w:hAnsi="Arial" w:cs="Arial"/>
          <w:sz w:val="24"/>
          <w:szCs w:val="24"/>
        </w:rPr>
        <w:t xml:space="preserve">                                                          </w:t>
      </w:r>
    </w:p>
    <w:p w14:paraId="441246E3" w14:textId="004A8761" w:rsidR="00591F63" w:rsidRDefault="00591F63" w:rsidP="006F5B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1F63">
        <w:rPr>
          <w:rFonts w:ascii="Arial" w:hAnsi="Arial" w:cs="Arial"/>
          <w:sz w:val="24"/>
          <w:szCs w:val="24"/>
        </w:rPr>
        <w:t xml:space="preserve">In the interim, the </w:t>
      </w:r>
      <w:r w:rsidR="000D624D">
        <w:rPr>
          <w:rFonts w:ascii="Arial" w:eastAsia="Times New Roman" w:hAnsi="Arial" w:cs="Arial"/>
          <w:sz w:val="24"/>
          <w:szCs w:val="24"/>
        </w:rPr>
        <w:t>Petitioner/</w:t>
      </w:r>
      <w:r w:rsidR="000D624D" w:rsidRPr="00591F63">
        <w:rPr>
          <w:rFonts w:ascii="Arial" w:eastAsia="Times New Roman" w:hAnsi="Arial" w:cs="Arial"/>
          <w:sz w:val="24"/>
          <w:szCs w:val="24"/>
        </w:rPr>
        <w:t>Respondent</w:t>
      </w:r>
      <w:r w:rsidR="000D624D" w:rsidRPr="00591F63">
        <w:rPr>
          <w:rFonts w:ascii="Arial" w:hAnsi="Arial" w:cs="Arial"/>
          <w:sz w:val="24"/>
          <w:szCs w:val="24"/>
        </w:rPr>
        <w:t xml:space="preserve"> </w:t>
      </w:r>
      <w:r w:rsidRPr="00591F63">
        <w:rPr>
          <w:rFonts w:ascii="Arial" w:hAnsi="Arial" w:cs="Arial"/>
          <w:sz w:val="24"/>
          <w:szCs w:val="24"/>
        </w:rPr>
        <w:t xml:space="preserve">is required to comply with orders/notices requiring the </w:t>
      </w:r>
      <w:r w:rsidR="000D624D">
        <w:rPr>
          <w:rFonts w:ascii="Arial" w:eastAsia="Times New Roman" w:hAnsi="Arial" w:cs="Arial"/>
          <w:sz w:val="24"/>
          <w:szCs w:val="24"/>
        </w:rPr>
        <w:t>Petitioner/</w:t>
      </w:r>
      <w:r w:rsidR="000D624D" w:rsidRPr="00591F63">
        <w:rPr>
          <w:rFonts w:ascii="Arial" w:eastAsia="Times New Roman" w:hAnsi="Arial" w:cs="Arial"/>
          <w:sz w:val="24"/>
          <w:szCs w:val="24"/>
        </w:rPr>
        <w:t>Respondent</w:t>
      </w:r>
      <w:r w:rsidR="000D624D">
        <w:rPr>
          <w:rFonts w:ascii="Arial" w:eastAsia="Times New Roman" w:hAnsi="Arial" w:cs="Arial"/>
          <w:sz w:val="24"/>
          <w:szCs w:val="24"/>
        </w:rPr>
        <w:t>’s</w:t>
      </w:r>
      <w:r w:rsidR="000D624D" w:rsidRPr="00591F63">
        <w:rPr>
          <w:rFonts w:ascii="Arial" w:hAnsi="Arial" w:cs="Arial"/>
          <w:sz w:val="24"/>
          <w:szCs w:val="24"/>
        </w:rPr>
        <w:t xml:space="preserve"> </w:t>
      </w:r>
      <w:r w:rsidRPr="00591F63">
        <w:rPr>
          <w:rFonts w:ascii="Arial" w:hAnsi="Arial" w:cs="Arial"/>
          <w:sz w:val="24"/>
          <w:szCs w:val="24"/>
        </w:rPr>
        <w:t>appearance in court. THE PARTIES SHOULD NOTE THAT THE GRANTING OF THIS MOTION TO WITHDRAW IS NOT A STAY OF THIS CASE NOR WILL IT RESULT IN A CONTINUANCE OR EXTENSION OF TIME FOR ANY PENDING MOTION, OR ANY OTHER MATTER SCHEDULED IN THIS ACTION.</w:t>
      </w:r>
    </w:p>
    <w:p w14:paraId="12934263" w14:textId="77777777" w:rsidR="009A7453" w:rsidRPr="00591F63" w:rsidRDefault="009A7453" w:rsidP="009A74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365DFE" w14:textId="0038E391" w:rsidR="00591F63" w:rsidRDefault="00591F63" w:rsidP="006F5B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1F63">
        <w:rPr>
          <w:rFonts w:ascii="Arial" w:hAnsi="Arial" w:cs="Arial"/>
          <w:sz w:val="24"/>
          <w:szCs w:val="24"/>
        </w:rPr>
        <w:t xml:space="preserve">Should there be any changes in the </w:t>
      </w:r>
      <w:r w:rsidR="009A7453">
        <w:rPr>
          <w:rFonts w:ascii="Arial" w:eastAsia="Times New Roman" w:hAnsi="Arial" w:cs="Arial"/>
          <w:sz w:val="24"/>
          <w:szCs w:val="24"/>
        </w:rPr>
        <w:t>Petitioner/</w:t>
      </w:r>
      <w:r w:rsidR="009A7453" w:rsidRPr="00591F63">
        <w:rPr>
          <w:rFonts w:ascii="Arial" w:eastAsia="Times New Roman" w:hAnsi="Arial" w:cs="Arial"/>
          <w:sz w:val="24"/>
          <w:szCs w:val="24"/>
        </w:rPr>
        <w:t>Respondent</w:t>
      </w:r>
      <w:r w:rsidRPr="00591F63">
        <w:rPr>
          <w:rFonts w:ascii="Arial" w:hAnsi="Arial" w:cs="Arial"/>
          <w:sz w:val="24"/>
          <w:szCs w:val="24"/>
        </w:rPr>
        <w:t>'s contact information, the Petitioner is responsible for updating same by filing a notice with the Clerk of the Court and providing a copy to opposing party/counsel.</w:t>
      </w:r>
    </w:p>
    <w:p w14:paraId="1E1564BB" w14:textId="77777777" w:rsidR="009A7453" w:rsidRPr="00591F63" w:rsidRDefault="009A7453" w:rsidP="009A74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C07F7D" w14:textId="77777777" w:rsidR="00591F63" w:rsidRDefault="00591F63" w:rsidP="006F5B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1F63">
        <w:rPr>
          <w:rFonts w:ascii="Arial" w:hAnsi="Arial" w:cs="Arial"/>
          <w:sz w:val="24"/>
          <w:szCs w:val="24"/>
        </w:rPr>
        <w:t>SELF-REPRESENTED PARTIES AS WELL AS NEW COUNSEL ARE RESPONSIBLE FOR REGISTERING AN EMAIL WITH THE STATE E-PORTAL IN ORDER TO RECEIVE NOTICES, ORDERS, AND EMAIL NOTIFICATION WITH HEARING INFORMATION SUCH AS ZOOM LOG-IN INFORMATION (</w:t>
      </w:r>
      <w:hyperlink r:id="rId5" w:history="1">
        <w:r w:rsidRPr="00591F63">
          <w:rPr>
            <w:rStyle w:val="Hyperlink"/>
            <w:rFonts w:ascii="Arial" w:hAnsi="Arial" w:cs="Arial"/>
            <w:sz w:val="24"/>
            <w:szCs w:val="24"/>
          </w:rPr>
          <w:t>https://www.myflcourtaccess.com/default.aspx</w:t>
        </w:r>
      </w:hyperlink>
      <w:r w:rsidRPr="00591F63">
        <w:rPr>
          <w:rFonts w:ascii="Arial" w:hAnsi="Arial" w:cs="Arial"/>
          <w:sz w:val="24"/>
          <w:szCs w:val="24"/>
        </w:rPr>
        <w:t>.</w:t>
      </w:r>
    </w:p>
    <w:p w14:paraId="5C27FA50" w14:textId="77777777" w:rsidR="009A7453" w:rsidRPr="00591F63" w:rsidRDefault="009A7453" w:rsidP="009A74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E7AA51" w14:textId="77777777" w:rsidR="00591F63" w:rsidRDefault="00591F63" w:rsidP="006F5B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1F63">
        <w:rPr>
          <w:rFonts w:ascii="Arial" w:hAnsi="Arial" w:cs="Arial"/>
          <w:sz w:val="24"/>
          <w:szCs w:val="24"/>
        </w:rPr>
        <w:t xml:space="preserve">Any party or counsel may sign up for text alerts IN ADDITION TO proper registration on the portal. If a party is not able to check an email account regularly, but has a working phone with text capability, the Court strongly encourages signing </w:t>
      </w:r>
      <w:r w:rsidRPr="00591F63">
        <w:rPr>
          <w:rFonts w:ascii="Arial" w:hAnsi="Arial" w:cs="Arial"/>
          <w:sz w:val="24"/>
          <w:szCs w:val="24"/>
        </w:rPr>
        <w:lastRenderedPageBreak/>
        <w:t>up for text alerts (</w:t>
      </w:r>
      <w:hyperlink r:id="rId6" w:history="1">
        <w:r w:rsidRPr="00591F63">
          <w:rPr>
            <w:rStyle w:val="Hyperlink"/>
            <w:rFonts w:ascii="Arial" w:hAnsi="Arial" w:cs="Arial"/>
            <w:sz w:val="24"/>
            <w:szCs w:val="24"/>
          </w:rPr>
          <w:t>https://www.jud11.flcourts.org/Programs-and-Services/Online-Services/Hearing-Text-Alerts</w:t>
        </w:r>
      </w:hyperlink>
      <w:r w:rsidRPr="00591F63">
        <w:rPr>
          <w:rFonts w:ascii="Arial" w:hAnsi="Arial" w:cs="Arial"/>
          <w:sz w:val="24"/>
          <w:szCs w:val="24"/>
        </w:rPr>
        <w:t>).</w:t>
      </w:r>
    </w:p>
    <w:p w14:paraId="4905DBC5" w14:textId="77777777" w:rsidR="005629AE" w:rsidRPr="00591F63" w:rsidRDefault="005629AE" w:rsidP="00562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7D98FB" w14:textId="77777777" w:rsidR="00591F63" w:rsidRPr="00591F63" w:rsidRDefault="00591F63" w:rsidP="006F5B26">
      <w:pPr>
        <w:pStyle w:val="PlainText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591F63">
        <w:rPr>
          <w:rFonts w:ascii="Arial" w:hAnsi="Arial" w:cs="Arial"/>
        </w:rPr>
        <w:t xml:space="preserve">Pro se litigants are encouraged to seek assistance from the Court's Self Help Department. Resources for pro se litigants are also available at </w:t>
      </w:r>
      <w:hyperlink r:id="rId7" w:history="1">
        <w:r w:rsidRPr="00591F63">
          <w:rPr>
            <w:rStyle w:val="Hyperlink"/>
            <w:rFonts w:ascii="Arial" w:hAnsi="Arial" w:cs="Arial"/>
          </w:rPr>
          <w:t>https://www.flcourts.org/Resources-Services/Court-Improvement/Family-Courts</w:t>
        </w:r>
      </w:hyperlink>
      <w:r w:rsidRPr="00591F63">
        <w:rPr>
          <w:rFonts w:ascii="Arial" w:hAnsi="Arial" w:cs="Arial"/>
        </w:rPr>
        <w:t>.</w:t>
      </w:r>
    </w:p>
    <w:p w14:paraId="0E628777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74F38F22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591F63">
        <w:rPr>
          <w:rFonts w:ascii="Arial" w:hAnsi="Arial" w:cs="Arial"/>
        </w:rPr>
        <w:t>Family Court Self-Help Program</w:t>
      </w:r>
    </w:p>
    <w:p w14:paraId="3EC70051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591F63">
        <w:rPr>
          <w:rFonts w:ascii="Arial" w:hAnsi="Arial" w:cs="Arial"/>
        </w:rPr>
        <w:t>Lawson E. Thomas Courthouse Center</w:t>
      </w:r>
    </w:p>
    <w:p w14:paraId="7363EBBB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591F63">
        <w:rPr>
          <w:rFonts w:ascii="Arial" w:hAnsi="Arial" w:cs="Arial"/>
        </w:rPr>
        <w:t>24th Floor, Room 2441</w:t>
      </w:r>
    </w:p>
    <w:p w14:paraId="5B5749A3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591F63">
        <w:rPr>
          <w:rFonts w:ascii="Arial" w:hAnsi="Arial" w:cs="Arial"/>
        </w:rPr>
        <w:t>Miami, FL 33128</w:t>
      </w:r>
    </w:p>
    <w:p w14:paraId="3EB0D0DA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591F63">
        <w:rPr>
          <w:rFonts w:ascii="Arial" w:hAnsi="Arial" w:cs="Arial"/>
        </w:rPr>
        <w:t>Phone: (305) 349-7800</w:t>
      </w:r>
    </w:p>
    <w:p w14:paraId="2048FE7C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591F63">
        <w:rPr>
          <w:rFonts w:ascii="Arial" w:hAnsi="Arial" w:cs="Arial"/>
        </w:rPr>
        <w:t>Fax: (305) 349-7377</w:t>
      </w:r>
    </w:p>
    <w:p w14:paraId="2B5792DF" w14:textId="77777777" w:rsidR="00591F63" w:rsidRPr="00591F63" w:rsidRDefault="00591F63" w:rsidP="006F5B26">
      <w:pPr>
        <w:pStyle w:val="PlainText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hyperlink r:id="rId8" w:history="1">
        <w:r w:rsidRPr="00591F63">
          <w:rPr>
            <w:rStyle w:val="Hyperlink"/>
            <w:rFonts w:ascii="Arial" w:hAnsi="Arial" w:cs="Arial"/>
          </w:rPr>
          <w:t>www.jud11.flcourts.org</w:t>
        </w:r>
      </w:hyperlink>
    </w:p>
    <w:p w14:paraId="199077DB" w14:textId="7290EF56" w:rsidR="00F1665D" w:rsidRPr="00591F63" w:rsidRDefault="00F1665D" w:rsidP="006F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900133A" w14:textId="77777777" w:rsidR="00073947" w:rsidRPr="00591F63" w:rsidRDefault="00A74DE2" w:rsidP="006F5B2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73947" w:rsidRPr="00591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0DF"/>
    <w:multiLevelType w:val="multilevel"/>
    <w:tmpl w:val="4FD4D8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4C21D37"/>
    <w:multiLevelType w:val="multilevel"/>
    <w:tmpl w:val="2110B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65D"/>
    <w:rsid w:val="000D624D"/>
    <w:rsid w:val="001B63E8"/>
    <w:rsid w:val="00495E02"/>
    <w:rsid w:val="004E639D"/>
    <w:rsid w:val="005629AE"/>
    <w:rsid w:val="00591F63"/>
    <w:rsid w:val="00620155"/>
    <w:rsid w:val="006D5A57"/>
    <w:rsid w:val="006F5B26"/>
    <w:rsid w:val="007633DD"/>
    <w:rsid w:val="009A7453"/>
    <w:rsid w:val="00A74DE2"/>
    <w:rsid w:val="00AB0F41"/>
    <w:rsid w:val="00B723C7"/>
    <w:rsid w:val="00B75F02"/>
    <w:rsid w:val="00E317C2"/>
    <w:rsid w:val="00F040F7"/>
    <w:rsid w:val="00F1665D"/>
    <w:rsid w:val="00F212FB"/>
    <w:rsid w:val="00FA69F5"/>
    <w:rsid w:val="00FD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7BFE5"/>
  <w15:chartTrackingRefBased/>
  <w15:docId w15:val="{2FF6F83A-9A1A-499E-BD99-B401874E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665D"/>
    <w:rPr>
      <w:b/>
      <w:bCs/>
    </w:rPr>
  </w:style>
  <w:style w:type="character" w:customStyle="1" w:styleId="scayt-misspell-word">
    <w:name w:val="scayt-misspell-word"/>
    <w:basedOn w:val="DefaultParagraphFont"/>
    <w:rsid w:val="00F1665D"/>
  </w:style>
  <w:style w:type="paragraph" w:customStyle="1" w:styleId="outline0011">
    <w:name w:val="outline0011"/>
    <w:basedOn w:val="Normal"/>
    <w:rsid w:val="00F1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1665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1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1665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63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d11.flcourt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lcourts.org/Resources-Services/Court-Improvement/Family-Cour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ud11.flcourts.org/Programs-and-Services/Online-Services/Hearing-Text-Alerts" TargetMode="External"/><Relationship Id="rId5" Type="http://schemas.openxmlformats.org/officeDocument/2006/relationships/hyperlink" Target="https://www.myflcourtaccess.com/default.asp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rivero</dc:creator>
  <cp:keywords/>
  <dc:description/>
  <cp:lastModifiedBy>oscar rivero</cp:lastModifiedBy>
  <cp:revision>19</cp:revision>
  <dcterms:created xsi:type="dcterms:W3CDTF">2021-09-28T14:38:00Z</dcterms:created>
  <dcterms:modified xsi:type="dcterms:W3CDTF">2022-01-20T21:04:00Z</dcterms:modified>
</cp:coreProperties>
</file>